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770" w:rsidRPr="00F77770" w:rsidRDefault="00F77770" w:rsidP="00F77770">
      <w:pPr>
        <w:spacing w:line="276" w:lineRule="auto"/>
        <w:jc w:val="center"/>
        <w:rPr>
          <w:sz w:val="28"/>
          <w:szCs w:val="28"/>
          <w:lang w:eastAsia="ru-RU"/>
        </w:rPr>
      </w:pPr>
      <w:r w:rsidRPr="00F77770">
        <w:rPr>
          <w:sz w:val="28"/>
          <w:szCs w:val="28"/>
          <w:lang w:eastAsia="ru-RU"/>
        </w:rPr>
        <w:t>МИНОБРНАУКИ РОССИИ</w:t>
      </w:r>
    </w:p>
    <w:p w:rsidR="00F77770" w:rsidRPr="00F77770" w:rsidRDefault="00F77770" w:rsidP="00F77770">
      <w:pPr>
        <w:spacing w:line="276" w:lineRule="auto"/>
        <w:jc w:val="center"/>
        <w:rPr>
          <w:sz w:val="28"/>
          <w:szCs w:val="28"/>
          <w:lang w:eastAsia="ru-RU"/>
        </w:rPr>
      </w:pPr>
      <w:r w:rsidRPr="00F77770">
        <w:rPr>
          <w:sz w:val="28"/>
          <w:szCs w:val="28"/>
          <w:lang w:eastAsia="ru-RU"/>
        </w:rPr>
        <w:t>МИНПРОСВЕЩЕНИЯ РОССИИ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bCs/>
          <w:sz w:val="28"/>
          <w:szCs w:val="28"/>
        </w:rPr>
      </w:pPr>
      <w:r w:rsidRPr="00F77770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 xml:space="preserve">имени Козьмы Минина» 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>Факультет управления и социально-технических сервисов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>Кафедра профессионального образования и управления образовательными системами</w:t>
      </w:r>
    </w:p>
    <w:p w:rsidR="00F77770" w:rsidRPr="00F77770" w:rsidRDefault="00F77770" w:rsidP="00F77770">
      <w:pPr>
        <w:contextualSpacing/>
        <w:rPr>
          <w:sz w:val="28"/>
          <w:szCs w:val="28"/>
        </w:rPr>
      </w:pP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  <w:r w:rsidRPr="00F77770">
        <w:rPr>
          <w:rFonts w:eastAsia="Calibri"/>
          <w:lang w:eastAsia="en-US"/>
        </w:rPr>
        <w:t xml:space="preserve">УТВЕРЖДЕНО </w:t>
      </w: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  <w:r w:rsidRPr="00F77770">
        <w:rPr>
          <w:rFonts w:eastAsia="Calibri"/>
          <w:lang w:eastAsia="en-US"/>
        </w:rPr>
        <w:t xml:space="preserve">Решением Ученого совета </w:t>
      </w: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  <w:r w:rsidRPr="00F77770">
        <w:rPr>
          <w:rFonts w:eastAsia="Calibri"/>
          <w:lang w:eastAsia="en-US"/>
        </w:rPr>
        <w:t>Протокол №5</w:t>
      </w:r>
      <w:r w:rsidRPr="00F77770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  <w:r w:rsidRPr="00F77770">
        <w:rPr>
          <w:rFonts w:eastAsia="Calibri"/>
          <w:lang w:eastAsia="en-US"/>
        </w:rPr>
        <w:t>«25» декабря 2019 г.</w:t>
      </w:r>
    </w:p>
    <w:p w:rsidR="00F77770" w:rsidRPr="00F77770" w:rsidRDefault="00F77770" w:rsidP="00F77770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</w:p>
    <w:p w:rsidR="00F77770" w:rsidRPr="00F77770" w:rsidRDefault="00F77770" w:rsidP="00F77770">
      <w:pPr>
        <w:spacing w:after="200"/>
        <w:ind w:left="4820"/>
        <w:contextualSpacing/>
        <w:rPr>
          <w:rFonts w:eastAsia="Calibri"/>
          <w:lang w:eastAsia="en-US"/>
        </w:rPr>
      </w:pPr>
    </w:p>
    <w:p w:rsidR="00F77770" w:rsidRPr="00F77770" w:rsidRDefault="00F77770" w:rsidP="00F77770">
      <w:pPr>
        <w:spacing w:after="200"/>
        <w:contextualSpacing/>
        <w:rPr>
          <w:rFonts w:eastAsia="Calibri"/>
          <w:lang w:eastAsia="en-US"/>
        </w:rPr>
      </w:pPr>
    </w:p>
    <w:p w:rsidR="00F77770" w:rsidRPr="00F77770" w:rsidRDefault="00F77770" w:rsidP="00F77770">
      <w:pPr>
        <w:contextualSpacing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b/>
          <w:sz w:val="28"/>
          <w:szCs w:val="28"/>
        </w:rPr>
      </w:pPr>
      <w:r w:rsidRPr="00F77770">
        <w:rPr>
          <w:b/>
          <w:sz w:val="28"/>
          <w:szCs w:val="28"/>
        </w:rPr>
        <w:t>ПРОГРАММА УЧЕБНОЙ/ПРОИЗВОДСТВЕННОЙ ПРАКТИКИ</w:t>
      </w:r>
    </w:p>
    <w:p w:rsidR="00F77770" w:rsidRPr="00F77770" w:rsidRDefault="00F77770" w:rsidP="00F77770">
      <w:pPr>
        <w:contextualSpacing/>
        <w:jc w:val="center"/>
        <w:rPr>
          <w:b/>
          <w:sz w:val="20"/>
          <w:szCs w:val="20"/>
        </w:rPr>
      </w:pPr>
      <w:r w:rsidRPr="00F77770">
        <w:rPr>
          <w:i/>
          <w:sz w:val="20"/>
          <w:szCs w:val="20"/>
        </w:rPr>
        <w:t xml:space="preserve"> </w:t>
      </w:r>
      <w:r w:rsidRPr="00F77770">
        <w:rPr>
          <w:b/>
          <w:sz w:val="20"/>
          <w:szCs w:val="20"/>
        </w:rPr>
        <w:t xml:space="preserve"> </w:t>
      </w:r>
    </w:p>
    <w:p w:rsidR="00F77770" w:rsidRPr="00F77770" w:rsidRDefault="00F77770" w:rsidP="00F77770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F77770" w:rsidRPr="00F77770" w:rsidTr="000C7A5B">
        <w:trPr>
          <w:trHeight w:val="303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  <w:r w:rsidRPr="00F77770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contextualSpacing/>
            </w:pPr>
            <w:r w:rsidRPr="00F77770">
              <w:t>44.03.04 Профессиональное обучение (по отраслям)</w:t>
            </w:r>
          </w:p>
        </w:tc>
      </w:tr>
      <w:tr w:rsidR="00F77770" w:rsidRPr="00F77770" w:rsidTr="000C7A5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F77770" w:rsidRPr="00F77770" w:rsidRDefault="00F77770" w:rsidP="00F77770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F77770" w:rsidRPr="00F77770" w:rsidTr="000C7A5B">
        <w:trPr>
          <w:trHeight w:val="292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  <w:r w:rsidRPr="00F77770">
              <w:rPr>
                <w:b/>
              </w:rPr>
              <w:t xml:space="preserve">Профиль подготовки       </w:t>
            </w: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contextualSpacing/>
            </w:pPr>
            <w:r w:rsidRPr="00F77770">
              <w:t>Операционная деятельность в логистике</w:t>
            </w:r>
          </w:p>
        </w:tc>
      </w:tr>
      <w:tr w:rsidR="00F77770" w:rsidRPr="00F77770" w:rsidTr="000C7A5B">
        <w:trPr>
          <w:trHeight w:val="292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</w:p>
        </w:tc>
      </w:tr>
      <w:tr w:rsidR="00F77770" w:rsidRPr="00F77770" w:rsidTr="000C7A5B">
        <w:trPr>
          <w:trHeight w:val="623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  <w:r w:rsidRPr="00F77770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</w:rPr>
            </w:pPr>
          </w:p>
          <w:p w:rsidR="00F77770" w:rsidRPr="00F77770" w:rsidRDefault="00F77770" w:rsidP="00F77770">
            <w:pPr>
              <w:contextualSpacing/>
            </w:pPr>
            <w:r w:rsidRPr="00F77770">
              <w:t>бакалавр</w:t>
            </w:r>
          </w:p>
        </w:tc>
      </w:tr>
      <w:tr w:rsidR="00F77770" w:rsidRPr="00F77770" w:rsidTr="000C7A5B">
        <w:trPr>
          <w:trHeight w:val="209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</w:pPr>
          </w:p>
        </w:tc>
        <w:tc>
          <w:tcPr>
            <w:tcW w:w="6253" w:type="dxa"/>
          </w:tcPr>
          <w:p w:rsidR="00F77770" w:rsidRPr="00F77770" w:rsidRDefault="00F77770" w:rsidP="00F77770">
            <w:pPr>
              <w:contextualSpacing/>
              <w:jc w:val="center"/>
            </w:pPr>
          </w:p>
        </w:tc>
      </w:tr>
      <w:tr w:rsidR="00F77770" w:rsidRPr="00F77770" w:rsidTr="000C7A5B">
        <w:trPr>
          <w:trHeight w:val="314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tabs>
                <w:tab w:val="right" w:leader="underscore" w:pos="9639"/>
              </w:tabs>
              <w:contextualSpacing/>
            </w:pPr>
            <w:r w:rsidRPr="00F77770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tabs>
                <w:tab w:val="right" w:leader="underscore" w:pos="9639"/>
              </w:tabs>
              <w:contextualSpacing/>
            </w:pPr>
            <w:r w:rsidRPr="00F77770">
              <w:t>очная</w:t>
            </w:r>
          </w:p>
        </w:tc>
      </w:tr>
      <w:tr w:rsidR="00F77770" w:rsidRPr="00F77770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77770" w:rsidRPr="00F77770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F77770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F77770">
              <w:rPr>
                <w:bCs/>
              </w:rPr>
              <w:t>Производственная (методическая, проектная) практика</w:t>
            </w:r>
          </w:p>
        </w:tc>
      </w:tr>
      <w:tr w:rsidR="00F77770" w:rsidRPr="00F77770" w:rsidTr="000C7A5B">
        <w:trPr>
          <w:trHeight w:val="170"/>
          <w:jc w:val="center"/>
        </w:trPr>
        <w:tc>
          <w:tcPr>
            <w:tcW w:w="3144" w:type="dxa"/>
            <w:vAlign w:val="center"/>
          </w:tcPr>
          <w:p w:rsidR="00F77770" w:rsidRPr="00F77770" w:rsidRDefault="00F77770" w:rsidP="00F77770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F77770" w:rsidRPr="00F77770" w:rsidRDefault="00F77770" w:rsidP="00F77770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77770" w:rsidRPr="00F77770" w:rsidRDefault="00F77770" w:rsidP="00F77770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F77770" w:rsidRPr="00F77770" w:rsidTr="000C7A5B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ind w:firstLine="12"/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>Трудоемкость  з.е.</w:t>
            </w:r>
            <w:r w:rsidRPr="00F77770">
              <w:rPr>
                <w:b/>
                <w:lang w:val="en-US"/>
              </w:rPr>
              <w:t>/</w:t>
            </w:r>
            <w:r w:rsidRPr="00F77770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>Форма промежуточной аттестации</w:t>
            </w:r>
          </w:p>
          <w:p w:rsidR="00F77770" w:rsidRPr="00F77770" w:rsidRDefault="00F77770" w:rsidP="00F77770">
            <w:pPr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>(зачет/зачет с оценкой)</w:t>
            </w:r>
          </w:p>
        </w:tc>
      </w:tr>
      <w:tr w:rsidR="00F77770" w:rsidRPr="00F77770" w:rsidTr="000C7A5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7/4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Зачет с оценкой</w:t>
            </w:r>
          </w:p>
        </w:tc>
      </w:tr>
      <w:tr w:rsidR="00F77770" w:rsidRPr="00F77770" w:rsidTr="000C7A5B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8/4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</w:pPr>
            <w:r w:rsidRPr="00F77770">
              <w:t>Зачет с оценкой</w:t>
            </w:r>
          </w:p>
        </w:tc>
      </w:tr>
      <w:tr w:rsidR="00F77770" w:rsidRPr="00F77770" w:rsidTr="000C7A5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ind w:firstLine="36"/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  <w:rPr>
                <w:b/>
              </w:rPr>
            </w:pPr>
            <w:r w:rsidRPr="00F77770">
              <w:rPr>
                <w:b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7770" w:rsidRPr="00F77770" w:rsidRDefault="00F77770" w:rsidP="00F77770">
            <w:pPr>
              <w:contextualSpacing/>
              <w:jc w:val="center"/>
              <w:rPr>
                <w:b/>
              </w:rPr>
            </w:pPr>
          </w:p>
        </w:tc>
      </w:tr>
    </w:tbl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>г. Нижний Новгород</w:t>
      </w:r>
    </w:p>
    <w:p w:rsidR="00F77770" w:rsidRPr="00F77770" w:rsidRDefault="00F77770" w:rsidP="00F77770">
      <w:pPr>
        <w:contextualSpacing/>
        <w:jc w:val="center"/>
        <w:rPr>
          <w:sz w:val="28"/>
          <w:szCs w:val="28"/>
        </w:rPr>
      </w:pPr>
      <w:r w:rsidRPr="00F77770">
        <w:rPr>
          <w:sz w:val="28"/>
          <w:szCs w:val="28"/>
        </w:rPr>
        <w:t>2019 г.</w:t>
      </w:r>
    </w:p>
    <w:p w:rsidR="00D411B3" w:rsidRDefault="00D411B3" w:rsidP="00D411B3">
      <w:pPr>
        <w:ind w:left="-851"/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  <w:r w:rsidRPr="00F77770">
        <w:rPr>
          <w:sz w:val="28"/>
          <w:szCs w:val="28"/>
        </w:rPr>
        <w:lastRenderedPageBreak/>
        <w:t>Программа составлена на основе:</w:t>
      </w:r>
    </w:p>
    <w:p w:rsidR="00F77770" w:rsidRPr="00F77770" w:rsidRDefault="00F77770" w:rsidP="00F77770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F77770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 утвержденного приказом Министерства образования и науки РФ от «22» февраля 2018г., №124.</w:t>
      </w:r>
    </w:p>
    <w:p w:rsidR="00F77770" w:rsidRPr="00F77770" w:rsidRDefault="00F77770" w:rsidP="00F77770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F77770">
        <w:rPr>
          <w:sz w:val="28"/>
          <w:szCs w:val="28"/>
        </w:rPr>
        <w:t>Учебного плана по направлению подготовки 44.03.04 профессиональное обучение (по отраслям), профилю подготовки Операционная система в логистике, утвержденного решением Ученого совета НГПУ им. К. Минина от «25» декабря 2019г., протокол №5.</w:t>
      </w: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ind w:firstLine="708"/>
        <w:jc w:val="both"/>
        <w:rPr>
          <w:sz w:val="28"/>
          <w:szCs w:val="28"/>
        </w:rPr>
      </w:pPr>
      <w:r w:rsidRPr="00F77770">
        <w:rPr>
          <w:sz w:val="28"/>
          <w:szCs w:val="28"/>
        </w:rPr>
        <w:t xml:space="preserve">Программа производственной (методической, проектной) практики </w:t>
      </w:r>
      <w:bookmarkStart w:id="0" w:name="_GoBack"/>
      <w:bookmarkEnd w:id="0"/>
      <w:r w:rsidRPr="00F77770">
        <w:rPr>
          <w:sz w:val="28"/>
          <w:szCs w:val="28"/>
        </w:rPr>
        <w:t xml:space="preserve">принята на заседании кафедры профессионального образования и управления образовательными системами,    </w:t>
      </w:r>
    </w:p>
    <w:p w:rsidR="00F77770" w:rsidRPr="00F77770" w:rsidRDefault="00F77770" w:rsidP="00F77770">
      <w:pPr>
        <w:jc w:val="both"/>
        <w:rPr>
          <w:sz w:val="28"/>
          <w:szCs w:val="28"/>
        </w:rPr>
      </w:pPr>
      <w:r w:rsidRPr="00F77770">
        <w:rPr>
          <w:sz w:val="28"/>
          <w:szCs w:val="28"/>
        </w:rPr>
        <w:t>от «22» ноября 2019г. протокол №4.</w:t>
      </w: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  <w:r w:rsidRPr="00F77770">
        <w:rPr>
          <w:sz w:val="28"/>
          <w:szCs w:val="28"/>
        </w:rPr>
        <w:t xml:space="preserve">Разработчик: д-р пед.наук, профессор Маркова С.М. </w:t>
      </w: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F77770" w:rsidRPr="00F77770" w:rsidRDefault="00F77770" w:rsidP="00F77770">
      <w:pPr>
        <w:jc w:val="both"/>
        <w:rPr>
          <w:sz w:val="28"/>
          <w:szCs w:val="28"/>
        </w:rPr>
      </w:pPr>
    </w:p>
    <w:p w:rsidR="00513721" w:rsidRDefault="00513721" w:rsidP="00647DB8">
      <w:pPr>
        <w:ind w:left="-851"/>
        <w:jc w:val="both"/>
        <w:rPr>
          <w:sz w:val="28"/>
          <w:szCs w:val="28"/>
        </w:rPr>
      </w:pPr>
    </w:p>
    <w:p w:rsidR="00B21E03" w:rsidRDefault="00B21E03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F77770" w:rsidRDefault="00F77770" w:rsidP="007017F5">
      <w:pPr>
        <w:jc w:val="both"/>
        <w:rPr>
          <w:sz w:val="28"/>
          <w:szCs w:val="28"/>
        </w:rPr>
      </w:pPr>
    </w:p>
    <w:p w:rsidR="007017F5" w:rsidRPr="002751C0" w:rsidRDefault="0008131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="00A33233" w:rsidRPr="00A33233">
        <w:rPr>
          <w:b/>
          <w:bCs/>
          <w:sz w:val="28"/>
          <w:szCs w:val="28"/>
        </w:rPr>
        <w:t>методической, проектной</w:t>
      </w:r>
      <w:r w:rsidR="002751C0" w:rsidRPr="003D052A">
        <w:rPr>
          <w:b/>
          <w:bCs/>
          <w:sz w:val="28"/>
          <w:szCs w:val="28"/>
        </w:rPr>
        <w:t>)</w:t>
      </w:r>
      <w:r w:rsidR="00B21E03">
        <w:rPr>
          <w:b/>
          <w:bCs/>
          <w:sz w:val="28"/>
          <w:szCs w:val="28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F239D3" w:rsidRPr="00F239D3" w:rsidRDefault="00F239D3" w:rsidP="00F239D3">
      <w:pPr>
        <w:autoSpaceDE w:val="0"/>
        <w:autoSpaceDN w:val="0"/>
        <w:adjustRightInd w:val="0"/>
        <w:ind w:firstLine="568"/>
        <w:jc w:val="both"/>
        <w:rPr>
          <w:sz w:val="28"/>
          <w:szCs w:val="28"/>
          <w:lang w:eastAsia="ru-RU"/>
        </w:rPr>
      </w:pPr>
      <w:r w:rsidRPr="00F239D3">
        <w:rPr>
          <w:i/>
          <w:iCs/>
          <w:sz w:val="28"/>
          <w:szCs w:val="28"/>
          <w:lang w:eastAsia="ru-RU"/>
        </w:rPr>
        <w:t>Цель практики</w:t>
      </w:r>
      <w:r w:rsidRPr="00F239D3">
        <w:rPr>
          <w:sz w:val="28"/>
          <w:szCs w:val="28"/>
          <w:lang w:eastAsia="ru-RU"/>
        </w:rPr>
        <w:t xml:space="preserve"> – </w:t>
      </w:r>
      <w:r>
        <w:rPr>
          <w:sz w:val="28"/>
          <w:szCs w:val="28"/>
          <w:lang w:eastAsia="ru-RU"/>
        </w:rPr>
        <w:t xml:space="preserve">создать условия для </w:t>
      </w:r>
      <w:r>
        <w:rPr>
          <w:sz w:val="28"/>
          <w:szCs w:val="28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:rsidR="00F239D3" w:rsidRPr="00F239D3" w:rsidRDefault="00F239D3" w:rsidP="00F239D3">
      <w:pPr>
        <w:autoSpaceDE w:val="0"/>
        <w:autoSpaceDN w:val="0"/>
        <w:adjustRightInd w:val="0"/>
        <w:ind w:firstLine="568"/>
        <w:jc w:val="both"/>
        <w:rPr>
          <w:i/>
          <w:iCs/>
          <w:sz w:val="28"/>
          <w:szCs w:val="28"/>
          <w:lang w:eastAsia="ru-RU"/>
        </w:rPr>
      </w:pPr>
      <w:r w:rsidRPr="00F239D3">
        <w:rPr>
          <w:i/>
          <w:iCs/>
          <w:sz w:val="28"/>
          <w:szCs w:val="28"/>
          <w:lang w:eastAsia="ru-RU"/>
        </w:rPr>
        <w:t>Задачи практики: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методами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библиографической работы с привлечением информационных технологий осуществления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организации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 субъектов образовательного процесса;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методами </w:t>
      </w:r>
      <w:r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библиографической работы с привлечением информационных технологий осуществления </w:t>
      </w:r>
      <w:r w:rsidR="002F5168"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организации </w:t>
      </w:r>
      <w:r w:rsidR="002F5168"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 субъектов образовательного процесса.</w:t>
      </w:r>
    </w:p>
    <w:p w:rsidR="00F239D3" w:rsidRPr="00F239D3" w:rsidRDefault="00F239D3" w:rsidP="00F239D3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A33233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3119"/>
        <w:gridCol w:w="3649"/>
      </w:tblGrid>
      <w:tr w:rsidR="00FF3209" w:rsidRPr="00A80395" w:rsidTr="00B82889">
        <w:tc>
          <w:tcPr>
            <w:tcW w:w="1101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Код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1984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Результаты освоения ОПОП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3209" w:rsidRPr="00A80395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649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Перечень планируемых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FF3209" w:rsidRPr="00A80395" w:rsidTr="00B82889">
        <w:tc>
          <w:tcPr>
            <w:tcW w:w="1101" w:type="dxa"/>
            <w:shd w:val="clear" w:color="auto" w:fill="auto"/>
          </w:tcPr>
          <w:p w:rsidR="00FF3209" w:rsidRPr="00A80395" w:rsidRDefault="002F5168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t>ОПК-3</w:t>
            </w:r>
          </w:p>
        </w:tc>
        <w:tc>
          <w:tcPr>
            <w:tcW w:w="1984" w:type="dxa"/>
            <w:shd w:val="clear" w:color="auto" w:fill="auto"/>
          </w:tcPr>
          <w:p w:rsidR="00FF3209" w:rsidRPr="00A80395" w:rsidRDefault="00EA2692" w:rsidP="00561A7D">
            <w:pPr>
              <w:tabs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119" w:type="dxa"/>
          </w:tcPr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 xml:space="preserve">ОПК.3.1. Умеет определять и формулировать цели и задачи учебной и воспитательной деятельности </w:t>
            </w:r>
            <w:r w:rsidR="00293B98" w:rsidRPr="00A80395">
              <w:rPr>
                <w:sz w:val="20"/>
                <w:szCs w:val="20"/>
              </w:rPr>
              <w:t>обучающихся, в</w:t>
            </w:r>
            <w:r w:rsidRPr="00A80395">
              <w:rPr>
                <w:sz w:val="20"/>
                <w:szCs w:val="20"/>
              </w:rPr>
              <w:t xml:space="preserve"> том числе с особыми образовательными потребностями   в соответствии   с требованиями ФГОС.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 xml:space="preserve">ОПК.3.3. Демонстрирует знания форм, методов и технологий организации учебной и воспитательной </w:t>
            </w:r>
            <w:r w:rsidR="00293B98" w:rsidRPr="00A80395">
              <w:rPr>
                <w:sz w:val="20"/>
                <w:szCs w:val="20"/>
              </w:rPr>
              <w:t>деятельности обучающихся</w:t>
            </w:r>
            <w:r w:rsidRPr="00A80395">
              <w:rPr>
                <w:sz w:val="20"/>
                <w:szCs w:val="20"/>
              </w:rPr>
              <w:t>, в том числе с особыми образовательными потребностями.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 xml:space="preserve">ОПК.3.4. Применяет различные подходы к учебной и </w:t>
            </w:r>
            <w:r w:rsidRPr="00A80395">
              <w:rPr>
                <w:sz w:val="20"/>
                <w:szCs w:val="20"/>
              </w:rPr>
              <w:lastRenderedPageBreak/>
              <w:t>воспитательной деятельности обучающихся, в том числе с особыми образовательными потребностями.</w:t>
            </w:r>
          </w:p>
          <w:p w:rsidR="00FE02E7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 xml:space="preserve">ОПК.3.5. </w:t>
            </w:r>
            <w:r w:rsidR="00293B98" w:rsidRPr="00A80395">
              <w:rPr>
                <w:sz w:val="20"/>
                <w:szCs w:val="20"/>
              </w:rPr>
              <w:t>Применяет формы</w:t>
            </w:r>
            <w:r w:rsidRPr="00A80395">
              <w:rPr>
                <w:sz w:val="20"/>
                <w:szCs w:val="20"/>
              </w:rP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649" w:type="dxa"/>
            <w:shd w:val="clear" w:color="auto" w:fill="auto"/>
          </w:tcPr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lastRenderedPageBreak/>
              <w:t xml:space="preserve">знать: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сущность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, структуру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и содержание учебно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й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и воспитательной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t>деятельности обучающихся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A80395">
              <w:rPr>
                <w:bCs/>
                <w:sz w:val="20"/>
                <w:szCs w:val="20"/>
                <w:lang w:eastAsia="ru-RU"/>
              </w:rPr>
              <w:t>в соответствии с требованиями федеральных государственных образовательных стандартов;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формы, методы и приемы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осуществления учебно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й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и воспитательной деятельности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требованиями федеральных государственных образовательных стандартов;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уметь: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организовывать учебн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ую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и воспитательную деятельность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требованиями федеральных государственных образовательных стандартов;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применять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формы, </w:t>
            </w:r>
            <w:r w:rsidRPr="00A80395">
              <w:rPr>
                <w:bCs/>
                <w:sz w:val="20"/>
                <w:szCs w:val="20"/>
                <w:lang w:eastAsia="ru-RU"/>
              </w:rPr>
              <w:t>методы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t>приемы осуществления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и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воспитательной деятельности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lastRenderedPageBreak/>
              <w:t>требованиями федеральных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государственных образовательных стандартов;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владеть: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опытом организации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и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воспитательной деятельности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>в соответствии с требованиями федеральных государствен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ных образовательных стандартов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; </w:t>
            </w:r>
          </w:p>
          <w:p w:rsidR="00FE02E7" w:rsidRPr="00A80395" w:rsidRDefault="00CB3B0F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опытом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применения форм, </w:t>
            </w:r>
            <w:r w:rsidRPr="00A80395">
              <w:rPr>
                <w:bCs/>
                <w:sz w:val="20"/>
                <w:szCs w:val="20"/>
                <w:lang w:eastAsia="ru-RU"/>
              </w:rPr>
              <w:t>методов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 и приемов </w:t>
            </w:r>
            <w:r w:rsidRPr="00A80395">
              <w:rPr>
                <w:bCs/>
                <w:sz w:val="20"/>
                <w:szCs w:val="20"/>
                <w:lang w:eastAsia="ru-RU"/>
              </w:rPr>
              <w:t>осуществления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</w:t>
            </w:r>
            <w:r w:rsidRPr="00A80395">
              <w:rPr>
                <w:bCs/>
                <w:sz w:val="20"/>
                <w:szCs w:val="20"/>
                <w:lang w:eastAsia="ru-RU"/>
              </w:rPr>
              <w:t>и воспитательной деятельности в соответствии с требованиями федеральных государственных образовательных стандартов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CD3129" w:rsidRPr="00A80395" w:rsidTr="00B82889">
        <w:tc>
          <w:tcPr>
            <w:tcW w:w="1101" w:type="dxa"/>
            <w:shd w:val="clear" w:color="auto" w:fill="auto"/>
          </w:tcPr>
          <w:p w:rsidR="00CD3129" w:rsidRPr="00A80395" w:rsidRDefault="00CD3129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lastRenderedPageBreak/>
              <w:t>ПК-1</w:t>
            </w:r>
          </w:p>
        </w:tc>
        <w:tc>
          <w:tcPr>
            <w:tcW w:w="1984" w:type="dxa"/>
            <w:shd w:val="clear" w:color="auto" w:fill="auto"/>
          </w:tcPr>
          <w:p w:rsidR="00CD3129" w:rsidRPr="00A80395" w:rsidRDefault="00CD3129" w:rsidP="00561A7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80395">
              <w:rPr>
                <w:rFonts w:ascii="Times New Roman" w:hAnsi="Times New Roman" w:cs="Times New Roman"/>
              </w:rPr>
              <w:t xml:space="preserve">Способен осуществлять </w:t>
            </w:r>
            <w:r w:rsidR="00293B98" w:rsidRPr="00A80395">
              <w:rPr>
                <w:rFonts w:ascii="Times New Roman" w:hAnsi="Times New Roman" w:cs="Times New Roman"/>
              </w:rPr>
              <w:t>преподавание по</w:t>
            </w:r>
            <w:r w:rsidRPr="00A80395">
              <w:rPr>
                <w:rFonts w:ascii="Times New Roman" w:hAnsi="Times New Roman" w:cs="Times New Roman"/>
              </w:rPr>
              <w:t xml:space="preserve"> </w:t>
            </w:r>
            <w:r w:rsidR="00293B98" w:rsidRPr="00A80395">
              <w:rPr>
                <w:rFonts w:ascii="Times New Roman" w:hAnsi="Times New Roman" w:cs="Times New Roman"/>
              </w:rPr>
              <w:t>программам профессионального</w:t>
            </w:r>
            <w:r w:rsidRPr="00A80395">
              <w:rPr>
                <w:rFonts w:ascii="Times New Roman" w:hAnsi="Times New Roman" w:cs="Times New Roman"/>
              </w:rPr>
              <w:t xml:space="preserve"> обучения, среднего профессионального образования (</w:t>
            </w:r>
            <w:r w:rsidR="00293B98" w:rsidRPr="00A80395">
              <w:rPr>
                <w:rFonts w:ascii="Times New Roman" w:hAnsi="Times New Roman" w:cs="Times New Roman"/>
              </w:rPr>
              <w:t>СПО) и</w:t>
            </w:r>
            <w:r w:rsidRPr="00A80395">
              <w:rPr>
                <w:rFonts w:ascii="Times New Roman" w:hAnsi="Times New Roman" w:cs="Times New Roman"/>
              </w:rPr>
              <w:t xml:space="preserve"> </w:t>
            </w:r>
            <w:r w:rsidR="00293B98" w:rsidRPr="00A80395">
              <w:rPr>
                <w:rFonts w:ascii="Times New Roman" w:hAnsi="Times New Roman" w:cs="Times New Roman"/>
              </w:rPr>
              <w:t>дополнительным профессиональным программам,</w:t>
            </w:r>
            <w:r w:rsidRPr="00A80395">
              <w:rPr>
                <w:rFonts w:ascii="Times New Roman" w:hAnsi="Times New Roman" w:cs="Times New Roman"/>
              </w:rPr>
              <w:t xml:space="preserve"> ориентированным на соответствующий уровень квалификации   </w:t>
            </w:r>
          </w:p>
        </w:tc>
        <w:tc>
          <w:tcPr>
            <w:tcW w:w="3119" w:type="dxa"/>
          </w:tcPr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ПК.1.2. Определяет содержание и технологию профессионально-педагогической деятельности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3649" w:type="dxa"/>
            <w:shd w:val="clear" w:color="auto" w:fill="auto"/>
          </w:tcPr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знать: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сущность, содержание и технологию осуществления профессионально-педагогической деятельности; 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этапы проектирования и организации процесса профессионально-педагогической </w:t>
            </w:r>
            <w:r w:rsidR="00293B98" w:rsidRPr="00A80395">
              <w:rPr>
                <w:sz w:val="20"/>
                <w:szCs w:val="20"/>
                <w:lang w:eastAsia="ru-RU"/>
              </w:rPr>
              <w:t>деятельности по</w:t>
            </w:r>
            <w:r w:rsidRPr="00A80395">
              <w:rPr>
                <w:sz w:val="20"/>
                <w:szCs w:val="20"/>
                <w:lang w:eastAsia="ru-RU"/>
              </w:rPr>
              <w:t xml:space="preserve"> подготовке </w:t>
            </w:r>
            <w:r w:rsidRPr="00A80395">
              <w:rPr>
                <w:sz w:val="20"/>
                <w:szCs w:val="20"/>
              </w:rPr>
              <w:t>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уметь: 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- определять содержание и технологию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проектировать и организовывать процесс </w:t>
            </w:r>
            <w:r w:rsidRPr="00A80395">
              <w:rPr>
                <w:sz w:val="20"/>
                <w:szCs w:val="20"/>
              </w:rPr>
              <w:t>профессионально-педагогической деятельности по подготовке 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владеть: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опытом определения содержания и технологии осуществления профессионально-педагогической деятельности; </w:t>
            </w:r>
          </w:p>
          <w:p w:rsidR="00CD3129" w:rsidRPr="00A80395" w:rsidRDefault="00CD3129" w:rsidP="00F54DB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опытом проектирования и организации процесса </w:t>
            </w:r>
            <w:r w:rsidRPr="00A80395">
              <w:rPr>
                <w:sz w:val="20"/>
                <w:szCs w:val="20"/>
              </w:rPr>
              <w:t>профессионально-педагогической деятельности по подготовке рабочих, служащих и специалистов среднего звена.</w:t>
            </w:r>
          </w:p>
        </w:tc>
      </w:tr>
      <w:tr w:rsidR="00CD3129" w:rsidRPr="00A80395" w:rsidTr="00B82889">
        <w:tc>
          <w:tcPr>
            <w:tcW w:w="1101" w:type="dxa"/>
            <w:shd w:val="clear" w:color="auto" w:fill="auto"/>
          </w:tcPr>
          <w:p w:rsidR="00CD3129" w:rsidRPr="00A80395" w:rsidRDefault="00CD3129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t>ПК-2</w:t>
            </w:r>
          </w:p>
        </w:tc>
        <w:tc>
          <w:tcPr>
            <w:tcW w:w="1984" w:type="dxa"/>
            <w:shd w:val="clear" w:color="auto" w:fill="auto"/>
          </w:tcPr>
          <w:p w:rsidR="00CD3129" w:rsidRPr="00A80395" w:rsidRDefault="00CD3129" w:rsidP="00561A7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A80395">
              <w:rPr>
                <w:rFonts w:ascii="Times New Roman" w:hAnsi="Times New Roman" w:cs="Times New Roman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3119" w:type="dxa"/>
          </w:tcPr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ПК.2.1. Разрабатывает и реализует учебно-производственный (профессиональный) процесс обучающихся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ПК.2.3. Создает необходимые условия для осуществления профессиональ</w:t>
            </w:r>
            <w:r w:rsidR="00B82889">
              <w:rPr>
                <w:sz w:val="20"/>
                <w:szCs w:val="20"/>
              </w:rPr>
              <w:t>н</w:t>
            </w:r>
            <w:r w:rsidRPr="00A80395">
              <w:rPr>
                <w:sz w:val="20"/>
                <w:szCs w:val="20"/>
              </w:rPr>
              <w:t>о-педагогической деятельности.</w:t>
            </w:r>
          </w:p>
        </w:tc>
        <w:tc>
          <w:tcPr>
            <w:tcW w:w="3649" w:type="dxa"/>
            <w:shd w:val="clear" w:color="auto" w:fill="auto"/>
          </w:tcPr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знать: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</w:t>
            </w:r>
            <w:r w:rsidRPr="00A80395">
              <w:rPr>
                <w:sz w:val="20"/>
                <w:szCs w:val="20"/>
              </w:rPr>
              <w:t>передовые отраслевые технологии в процессе обучения рабочих, служащих и специалистов среднего звена;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>-  необходимые условия для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уметь: 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>- использовать передовые отраслевые технологии</w:t>
            </w:r>
            <w:r w:rsidRPr="00A80395">
              <w:rPr>
                <w:sz w:val="20"/>
                <w:szCs w:val="20"/>
              </w:rPr>
              <w:t xml:space="preserve"> в процессе обучения 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>- определять необходимые условия для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владеть:</w:t>
            </w:r>
          </w:p>
          <w:p w:rsidR="00CD3129" w:rsidRPr="00A80395" w:rsidRDefault="00CD3129" w:rsidP="004849C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опытом использования </w:t>
            </w:r>
            <w:r w:rsidRPr="00A80395">
              <w:rPr>
                <w:sz w:val="20"/>
                <w:szCs w:val="20"/>
              </w:rPr>
              <w:t xml:space="preserve">передовых отраслевых технологий в процессе </w:t>
            </w:r>
            <w:r w:rsidRPr="00A80395">
              <w:rPr>
                <w:sz w:val="20"/>
                <w:szCs w:val="20"/>
              </w:rPr>
              <w:lastRenderedPageBreak/>
              <w:t xml:space="preserve">обучения рабочих, служащих и специалистов среднего звена; </w:t>
            </w:r>
          </w:p>
          <w:p w:rsidR="00CD3129" w:rsidRPr="00A80395" w:rsidRDefault="00CD3129" w:rsidP="004849C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- опытом создания необходимых условий для осуществления профессионально-педагогической деятельности.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бакалавриата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(методическая, проектная) практика является составной частью учебного процесса </w:t>
      </w:r>
      <w:r w:rsidR="00293B98">
        <w:rPr>
          <w:bCs/>
          <w:sz w:val="28"/>
          <w:szCs w:val="28"/>
        </w:rPr>
        <w:t>студентов бакалавриата по</w:t>
      </w:r>
      <w:r>
        <w:rPr>
          <w:bCs/>
          <w:sz w:val="28"/>
          <w:szCs w:val="28"/>
        </w:rPr>
        <w:t xml:space="preserve"> н</w:t>
      </w:r>
      <w:r w:rsidR="00F3096A">
        <w:rPr>
          <w:bCs/>
          <w:sz w:val="28"/>
          <w:szCs w:val="28"/>
        </w:rPr>
        <w:t xml:space="preserve">аправлению подготовки 44.03.04 </w:t>
      </w:r>
      <w:r>
        <w:rPr>
          <w:bCs/>
          <w:sz w:val="28"/>
          <w:szCs w:val="28"/>
        </w:rPr>
        <w:t xml:space="preserve">Профессиональное обучение (по отраслям) </w:t>
      </w:r>
      <w:r w:rsidR="00293B98">
        <w:rPr>
          <w:bCs/>
          <w:sz w:val="28"/>
          <w:szCs w:val="28"/>
        </w:rPr>
        <w:t>и входит</w:t>
      </w:r>
      <w:r>
        <w:rPr>
          <w:bCs/>
          <w:sz w:val="28"/>
          <w:szCs w:val="28"/>
        </w:rPr>
        <w:t xml:space="preserve"> </w:t>
      </w:r>
      <w:r w:rsidR="00293B98">
        <w:rPr>
          <w:bCs/>
          <w:sz w:val="28"/>
          <w:szCs w:val="28"/>
        </w:rPr>
        <w:t>в блок</w:t>
      </w:r>
      <w:r>
        <w:rPr>
          <w:bCs/>
          <w:sz w:val="28"/>
          <w:szCs w:val="28"/>
        </w:rPr>
        <w:t xml:space="preserve"> Б2.П «Производственная практика».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</w:pPr>
      <w:r>
        <w:rPr>
          <w:sz w:val="28"/>
          <w:szCs w:val="28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ормы</w:t>
      </w:r>
      <w:r w:rsidR="00C745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 пров</w:t>
      </w:r>
      <w:r w:rsidR="00B708D7">
        <w:rPr>
          <w:b/>
          <w:bCs/>
          <w:sz w:val="28"/>
          <w:szCs w:val="28"/>
        </w:rPr>
        <w:t xml:space="preserve">едения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4849C0" w:rsidRDefault="004849C0" w:rsidP="004849C0">
      <w:pPr>
        <w:tabs>
          <w:tab w:val="left" w:pos="708"/>
        </w:tabs>
        <w:ind w:firstLine="709"/>
        <w:jc w:val="both"/>
      </w:pPr>
      <w:r>
        <w:rPr>
          <w:bCs/>
          <w:sz w:val="28"/>
          <w:szCs w:val="28"/>
        </w:rPr>
        <w:t xml:space="preserve">Производственная (методическая, проектная) практика </w:t>
      </w:r>
      <w:r>
        <w:rPr>
          <w:sz w:val="28"/>
          <w:szCs w:val="28"/>
        </w:rPr>
        <w:t xml:space="preserve">осуществляется дискретно по видам практик в соответствии с учебным процессом.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</w:t>
      </w:r>
      <w:r w:rsidR="004A4E25">
        <w:rPr>
          <w:sz w:val="28"/>
          <w:szCs w:val="28"/>
        </w:rPr>
        <w:t>оведения практик – стационарный</w:t>
      </w:r>
      <w:r>
        <w:rPr>
          <w:sz w:val="28"/>
          <w:szCs w:val="28"/>
        </w:rPr>
        <w:t>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4849C0" w:rsidRDefault="00343A15" w:rsidP="004849C0">
      <w:pPr>
        <w:tabs>
          <w:tab w:val="left" w:pos="708"/>
          <w:tab w:val="right" w:leader="underscore" w:pos="9639"/>
        </w:tabs>
        <w:ind w:firstLine="709"/>
        <w:jc w:val="both"/>
      </w:pPr>
      <w:r>
        <w:rPr>
          <w:bCs/>
          <w:sz w:val="28"/>
          <w:szCs w:val="28"/>
        </w:rPr>
        <w:t xml:space="preserve">Производственная (методическая, проектная) практика </w:t>
      </w:r>
      <w:r w:rsidR="004849C0">
        <w:rPr>
          <w:bCs/>
          <w:sz w:val="28"/>
          <w:szCs w:val="28"/>
        </w:rPr>
        <w:t xml:space="preserve">может быть осуществлена в следующих формах проведения: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стажировка;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практических занятий по определённым темам учебных дисциплин;</w:t>
      </w:r>
    </w:p>
    <w:p w:rsidR="007017F5" w:rsidRPr="00125DE5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проведение пробных лекций, связанных с содержанием </w:t>
      </w:r>
      <w:r w:rsidR="00343A15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практики.</w:t>
      </w:r>
    </w:p>
    <w:p w:rsidR="00343A15" w:rsidRDefault="00343A15" w:rsidP="00125DE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>сто и время проведения учебной</w:t>
      </w:r>
      <w:r w:rsidR="00C7459A" w:rsidRPr="00C7459A">
        <w:rPr>
          <w:b/>
          <w:bCs/>
          <w:sz w:val="28"/>
          <w:szCs w:val="28"/>
        </w:rPr>
        <w:t xml:space="preserve">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>практики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(методическая, проектная) практика проводится на 4 курсе</w:t>
      </w:r>
      <w:r w:rsidR="00A07110">
        <w:rPr>
          <w:bCs/>
          <w:sz w:val="28"/>
          <w:szCs w:val="28"/>
        </w:rPr>
        <w:t xml:space="preserve"> в первом и во втором семестре</w:t>
      </w:r>
      <w:r>
        <w:rPr>
          <w:bCs/>
          <w:sz w:val="28"/>
          <w:szCs w:val="28"/>
        </w:rPr>
        <w:t>, в течение 8 недель согласно графику учебного процесса.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(методическая, проектная) </w:t>
      </w:r>
      <w:r w:rsidR="00293B98">
        <w:rPr>
          <w:bCs/>
          <w:sz w:val="28"/>
          <w:szCs w:val="28"/>
        </w:rPr>
        <w:t>практика может</w:t>
      </w:r>
      <w:r>
        <w:rPr>
          <w:bCs/>
          <w:sz w:val="28"/>
          <w:szCs w:val="28"/>
        </w:rPr>
        <w:t xml:space="preserve"> быть проведена на базе: структурные подразделения НГПУ им. К.Минина, </w:t>
      </w:r>
      <w:r>
        <w:rPr>
          <w:bCs/>
          <w:sz w:val="28"/>
          <w:szCs w:val="28"/>
        </w:rPr>
        <w:lastRenderedPageBreak/>
        <w:t xml:space="preserve">техникумов, колледжей, дополнительных образовательных организациях, а также </w:t>
      </w:r>
      <w:r>
        <w:rPr>
          <w:bCs/>
          <w:sz w:val="28"/>
          <w:szCs w:val="28"/>
          <w:lang w:eastAsia="ru-RU"/>
        </w:rPr>
        <w:t>на п</w:t>
      </w:r>
      <w:r>
        <w:rPr>
          <w:bCs/>
          <w:iCs/>
          <w:spacing w:val="-3"/>
          <w:sz w:val="28"/>
          <w:szCs w:val="28"/>
        </w:rPr>
        <w:t>редприятиях и организациях социальной и коммерческой сферы в соответствии с профилем подготовки.</w:t>
      </w:r>
    </w:p>
    <w:p w:rsid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B87B19" w:rsidRPr="00B53738" w:rsidRDefault="00B87B19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C7459A">
        <w:rPr>
          <w:sz w:val="28"/>
          <w:szCs w:val="28"/>
        </w:rPr>
        <w:t xml:space="preserve">12 </w:t>
      </w:r>
      <w:r w:rsidRPr="00A24F05">
        <w:rPr>
          <w:sz w:val="28"/>
          <w:szCs w:val="28"/>
        </w:rPr>
        <w:t>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C7459A">
        <w:rPr>
          <w:sz w:val="28"/>
          <w:szCs w:val="28"/>
        </w:rPr>
        <w:t>8</w:t>
      </w:r>
      <w:r w:rsidR="007017F5" w:rsidRPr="00A24F05">
        <w:rPr>
          <w:sz w:val="28"/>
          <w:szCs w:val="28"/>
        </w:rPr>
        <w:t xml:space="preserve"> недель (</w:t>
      </w:r>
      <w:r w:rsidR="002B7C04">
        <w:rPr>
          <w:sz w:val="28"/>
          <w:szCs w:val="28"/>
        </w:rPr>
        <w:t>432 часа</w:t>
      </w:r>
      <w:r w:rsidR="007017F5" w:rsidRPr="00A24F05">
        <w:rPr>
          <w:sz w:val="28"/>
          <w:szCs w:val="28"/>
        </w:rPr>
        <w:t>).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C7459A">
        <w:rPr>
          <w:bCs/>
          <w:sz w:val="28"/>
          <w:szCs w:val="28"/>
        </w:rPr>
        <w:t>12</w:t>
      </w:r>
      <w:r w:rsidR="00D53214">
        <w:rPr>
          <w:bCs/>
          <w:sz w:val="28"/>
          <w:szCs w:val="28"/>
        </w:rPr>
        <w:t xml:space="preserve"> зачетных единиц, </w:t>
      </w:r>
      <w:r w:rsidR="00C7459A">
        <w:rPr>
          <w:bCs/>
          <w:sz w:val="28"/>
          <w:szCs w:val="28"/>
        </w:rPr>
        <w:t xml:space="preserve">432 </w:t>
      </w:r>
      <w:r w:rsidRPr="001B2FA4">
        <w:rPr>
          <w:bCs/>
          <w:sz w:val="28"/>
          <w:szCs w:val="28"/>
        </w:rPr>
        <w:t>час</w:t>
      </w:r>
      <w:r w:rsidR="00C7459A"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6A4957" w:rsidRDefault="006A4957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6A4957" w:rsidRPr="00DD566D" w:rsidTr="0085152B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rPr>
                <w:bCs/>
              </w:rPr>
              <w:t>№</w:t>
            </w:r>
          </w:p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DD566D">
              <w:rPr>
                <w:bCs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r w:rsidR="00293B98" w:rsidRPr="00DD566D">
              <w:rPr>
                <w:bCs/>
              </w:rPr>
              <w:t>часах) *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Формы текущего</w:t>
            </w:r>
          </w:p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>контроля</w:t>
            </w:r>
          </w:p>
        </w:tc>
      </w:tr>
      <w:tr w:rsidR="006A4957" w:rsidRPr="00DD566D" w:rsidTr="0085152B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 xml:space="preserve">Контактная работа с руководителем практики от вуза (в том числе работа в </w:t>
            </w:r>
            <w:r w:rsidR="00293B98" w:rsidRPr="00DD566D">
              <w:t>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A07110" w:rsidRPr="00DD566D" w:rsidTr="0085152B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Default="00A07110" w:rsidP="00A07110">
            <w:pPr>
              <w:jc w:val="center"/>
            </w:pPr>
            <w:r>
              <w:t>1 семестр</w:t>
            </w:r>
          </w:p>
        </w:tc>
      </w:tr>
      <w:tr w:rsidR="00A80395" w:rsidRPr="00DD566D" w:rsidTr="0085152B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E8614E">
            <w:pPr>
              <w:jc w:val="center"/>
            </w:pPr>
            <w: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  <w: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Учебно-профессиональный проект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  <w: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07110" w:rsidTr="0085152B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Default="00A07110" w:rsidP="0085152B">
            <w:pPr>
              <w:jc w:val="center"/>
            </w:pPr>
            <w:r>
              <w:t>2 семестр</w:t>
            </w:r>
          </w:p>
        </w:tc>
      </w:tr>
      <w:tr w:rsidR="00A80395" w:rsidRPr="00DD566D" w:rsidTr="0085152B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Учебно-профессиональный проект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07110" w:rsidRPr="00DD566D" w:rsidTr="0085152B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1008A2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tabs>
                <w:tab w:val="left" w:pos="708"/>
                <w:tab w:val="right" w:leader="underscore" w:pos="9639"/>
              </w:tabs>
              <w:snapToGrid w:val="0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420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432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Pr="00DD566D" w:rsidRDefault="00A07110" w:rsidP="0085152B"/>
        </w:tc>
      </w:tr>
    </w:tbl>
    <w:p w:rsidR="006A4957" w:rsidRDefault="006A4957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8B2F53" w:rsidRDefault="008B2F53" w:rsidP="008B2F53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 (методической, проектной) практики</w:t>
      </w:r>
    </w:p>
    <w:p w:rsidR="00A07110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>Подготовительный этап:</w:t>
      </w:r>
    </w:p>
    <w:p w:rsidR="00A07110" w:rsidRDefault="00A07110" w:rsidP="00A07110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412F15">
        <w:rPr>
          <w:iCs/>
          <w:sz w:val="28"/>
          <w:szCs w:val="28"/>
        </w:rPr>
        <w:t xml:space="preserve">- изучение организационной структуры </w:t>
      </w:r>
      <w:r w:rsidR="00412F15">
        <w:rPr>
          <w:iCs/>
          <w:sz w:val="28"/>
          <w:szCs w:val="28"/>
        </w:rPr>
        <w:t xml:space="preserve">профессиональной образовательной </w:t>
      </w:r>
      <w:r w:rsidR="00293B98">
        <w:rPr>
          <w:iCs/>
          <w:sz w:val="28"/>
          <w:szCs w:val="28"/>
        </w:rPr>
        <w:t xml:space="preserve">организации </w:t>
      </w:r>
      <w:r w:rsidR="00293B98" w:rsidRPr="00412F15">
        <w:rPr>
          <w:iCs/>
          <w:sz w:val="28"/>
          <w:szCs w:val="28"/>
        </w:rPr>
        <w:t>–</w:t>
      </w:r>
      <w:r w:rsidRPr="00412F15">
        <w:rPr>
          <w:iCs/>
          <w:sz w:val="28"/>
          <w:szCs w:val="28"/>
        </w:rPr>
        <w:t xml:space="preserve"> базы практики;</w:t>
      </w:r>
    </w:p>
    <w:p w:rsidR="00412F15" w:rsidRPr="00412F15" w:rsidRDefault="00412F15" w:rsidP="00412F15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412F15">
        <w:rPr>
          <w:iCs/>
          <w:sz w:val="28"/>
          <w:szCs w:val="28"/>
        </w:rPr>
        <w:t xml:space="preserve">- изучение специальной литературы и знакомство с </w:t>
      </w:r>
      <w:r>
        <w:rPr>
          <w:iCs/>
          <w:sz w:val="28"/>
          <w:szCs w:val="28"/>
        </w:rPr>
        <w:t>методической</w:t>
      </w:r>
      <w:r w:rsidRPr="00412F15">
        <w:rPr>
          <w:iCs/>
          <w:sz w:val="28"/>
          <w:szCs w:val="28"/>
        </w:rPr>
        <w:t xml:space="preserve"> документацией базы практики;</w:t>
      </w:r>
    </w:p>
    <w:p w:rsidR="00412F15" w:rsidRPr="00A746ED" w:rsidRDefault="00412F15" w:rsidP="00412F15">
      <w:pPr>
        <w:ind w:firstLine="720"/>
        <w:jc w:val="both"/>
      </w:pPr>
      <w:r>
        <w:rPr>
          <w:sz w:val="28"/>
          <w:szCs w:val="28"/>
          <w:lang w:eastAsia="ru-RU"/>
        </w:rPr>
        <w:t xml:space="preserve">- </w:t>
      </w:r>
      <w:r w:rsidRPr="00A746ED">
        <w:rPr>
          <w:sz w:val="28"/>
          <w:szCs w:val="28"/>
          <w:lang w:eastAsia="ru-RU"/>
        </w:rPr>
        <w:t>изучение направлений профессионально</w:t>
      </w:r>
      <w:r>
        <w:rPr>
          <w:sz w:val="28"/>
          <w:szCs w:val="28"/>
          <w:lang w:eastAsia="ru-RU"/>
        </w:rPr>
        <w:t>й</w:t>
      </w:r>
      <w:r w:rsidRPr="00A746ED">
        <w:rPr>
          <w:sz w:val="28"/>
          <w:szCs w:val="28"/>
          <w:lang w:eastAsia="ru-RU"/>
        </w:rPr>
        <w:t xml:space="preserve"> деятельности структурных подразделений организации;</w:t>
      </w:r>
    </w:p>
    <w:p w:rsidR="00A07110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 xml:space="preserve">Исполнительский этап: </w:t>
      </w:r>
    </w:p>
    <w:p w:rsidR="00E369BB" w:rsidRPr="00412F15" w:rsidRDefault="00E369BB" w:rsidP="00E369BB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 xml:space="preserve">- рассмотрение этапов осуществления методической деятельности в </w:t>
      </w:r>
      <w:r w:rsidRPr="00412F15">
        <w:rPr>
          <w:rStyle w:val="contextualspellingandgrammarerror"/>
          <w:sz w:val="28"/>
          <w:szCs w:val="28"/>
        </w:rPr>
        <w:t>профессиональных образовательных</w:t>
      </w:r>
      <w:r w:rsidRPr="00412F15">
        <w:rPr>
          <w:rStyle w:val="normaltextrun"/>
          <w:sz w:val="28"/>
          <w:szCs w:val="28"/>
        </w:rPr>
        <w:t xml:space="preserve"> организациях; </w:t>
      </w:r>
    </w:p>
    <w:p w:rsidR="006A4957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 xml:space="preserve">- </w:t>
      </w:r>
      <w:r w:rsidR="00E369BB" w:rsidRPr="00412F15">
        <w:rPr>
          <w:rStyle w:val="normaltextrun"/>
          <w:sz w:val="28"/>
          <w:szCs w:val="28"/>
        </w:rPr>
        <w:t>п</w:t>
      </w:r>
      <w:r w:rsidRPr="00412F15">
        <w:rPr>
          <w:rStyle w:val="normaltextrun"/>
          <w:sz w:val="28"/>
          <w:szCs w:val="28"/>
        </w:rPr>
        <w:t>роведение анализа учебных занятий в профессиональных образовательных организациях</w:t>
      </w:r>
      <w:r w:rsidR="00E369BB" w:rsidRPr="00412F15">
        <w:rPr>
          <w:rStyle w:val="normaltextrun"/>
          <w:sz w:val="28"/>
          <w:szCs w:val="28"/>
        </w:rPr>
        <w:t xml:space="preserve">; </w:t>
      </w:r>
    </w:p>
    <w:p w:rsidR="006A4957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>- и</w:t>
      </w:r>
      <w:r w:rsidR="00A07110" w:rsidRPr="00412F15">
        <w:rPr>
          <w:rStyle w:val="contextualspellingandgrammarerror"/>
          <w:sz w:val="28"/>
          <w:szCs w:val="28"/>
        </w:rPr>
        <w:t xml:space="preserve">зучение личностно </w:t>
      </w:r>
      <w:r w:rsidR="00A07110" w:rsidRPr="00412F15">
        <w:rPr>
          <w:rStyle w:val="normaltextrun"/>
          <w:sz w:val="28"/>
          <w:szCs w:val="28"/>
        </w:rPr>
        <w:t>ориентированных технологий и методик обучения</w:t>
      </w:r>
      <w:r w:rsidRPr="00412F15">
        <w:rPr>
          <w:rStyle w:val="normaltextrun"/>
          <w:sz w:val="28"/>
          <w:szCs w:val="28"/>
        </w:rPr>
        <w:t xml:space="preserve"> в профессиональных образовательных организациях;</w:t>
      </w:r>
    </w:p>
    <w:p w:rsidR="00A07110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- в</w:t>
      </w:r>
      <w:r w:rsidR="00A07110" w:rsidRPr="00412F15">
        <w:rPr>
          <w:bCs/>
          <w:sz w:val="28"/>
          <w:szCs w:val="28"/>
        </w:rPr>
        <w:t>ыделение проблем профессионального образования в области учебно-профессиональной, социально-воспитательной, учебно-производственной деятельности</w:t>
      </w:r>
      <w:r w:rsidRPr="00412F15">
        <w:rPr>
          <w:bCs/>
          <w:sz w:val="28"/>
          <w:szCs w:val="28"/>
        </w:rPr>
        <w:t>;</w:t>
      </w:r>
    </w:p>
    <w:p w:rsidR="00A07110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Этап обработки и анализа полученной информации: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 xml:space="preserve">- Разработка программ исследования учебно-профессиональной, социально-воспитательной, учебно-производственной деятельности; 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>- п</w:t>
      </w:r>
      <w:r w:rsidRPr="00412F15">
        <w:rPr>
          <w:rStyle w:val="normaltextrun"/>
          <w:sz w:val="28"/>
          <w:szCs w:val="28"/>
        </w:rPr>
        <w:t>роектирование содержания учебного материала по общепрофессиональной и профессиональной подготовке рабочих и специалистов среднего звена;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  <w:lang w:eastAsia="ru-RU"/>
        </w:rPr>
      </w:pPr>
      <w:r w:rsidRPr="00412F15">
        <w:rPr>
          <w:rStyle w:val="normaltextrun"/>
          <w:sz w:val="28"/>
          <w:szCs w:val="28"/>
        </w:rPr>
        <w:t>- р</w:t>
      </w:r>
      <w:r w:rsidRPr="00412F15">
        <w:rPr>
          <w:sz w:val="28"/>
          <w:szCs w:val="28"/>
          <w:lang w:eastAsia="ru-RU"/>
        </w:rPr>
        <w:t xml:space="preserve">азработка учебных, учебно-профессиональных, социально-воспитательных проектов. 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  <w:lang w:eastAsia="ru-RU"/>
        </w:rPr>
      </w:pPr>
      <w:r w:rsidRPr="00412F15">
        <w:rPr>
          <w:bCs/>
          <w:i/>
          <w:sz w:val="28"/>
          <w:szCs w:val="28"/>
          <w:lang w:eastAsia="ru-RU"/>
        </w:rPr>
        <w:t>Оценочно-результативный этап: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-оформление дневника практики;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lastRenderedPageBreak/>
        <w:t>-систематизация выводов;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 xml:space="preserve">-подготовка </w:t>
      </w:r>
      <w:r w:rsidR="00293B98" w:rsidRPr="00412F15">
        <w:rPr>
          <w:bCs/>
          <w:sz w:val="28"/>
          <w:szCs w:val="28"/>
        </w:rPr>
        <w:t>отчета и</w:t>
      </w:r>
      <w:r w:rsidRPr="00412F15">
        <w:rPr>
          <w:bCs/>
          <w:sz w:val="28"/>
          <w:szCs w:val="28"/>
        </w:rPr>
        <w:t xml:space="preserve"> презентации результатов практики.</w:t>
      </w:r>
    </w:p>
    <w:p w:rsidR="00E369BB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C7459A">
        <w:rPr>
          <w:b/>
          <w:bCs/>
          <w:sz w:val="28"/>
          <w:szCs w:val="28"/>
        </w:rPr>
        <w:t xml:space="preserve">производственной (методической, </w:t>
      </w:r>
      <w:r w:rsidR="00293B98">
        <w:rPr>
          <w:b/>
          <w:bCs/>
          <w:sz w:val="28"/>
          <w:szCs w:val="28"/>
        </w:rPr>
        <w:t>проектной) практике</w:t>
      </w:r>
    </w:p>
    <w:p w:rsidR="00412F15" w:rsidRDefault="00412F15" w:rsidP="00412F15">
      <w:pPr>
        <w:ind w:firstLine="709"/>
        <w:jc w:val="both"/>
      </w:pPr>
      <w:r>
        <w:rPr>
          <w:sz w:val="28"/>
          <w:szCs w:val="28"/>
        </w:rPr>
        <w:t xml:space="preserve">В период практики студенты выполняют программу практики. Во время </w:t>
      </w:r>
      <w:r>
        <w:rPr>
          <w:sz w:val="28"/>
          <w:szCs w:val="28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sz w:val="28"/>
          <w:szCs w:val="28"/>
        </w:rPr>
        <w:t xml:space="preserve"> Руководитель практики проводит консультации, осуществляют контроль за своевременностью выполнения заданий. </w:t>
      </w:r>
    </w:p>
    <w:p w:rsidR="00412F15" w:rsidRDefault="00412F15" w:rsidP="00412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7017F5" w:rsidRDefault="00412F1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8"/>
          <w:szCs w:val="28"/>
        </w:rPr>
        <w:t xml:space="preserve">Формы отчетности по итогам производственной (методической, проектной) практики включают </w:t>
      </w:r>
      <w:r>
        <w:rPr>
          <w:bCs/>
          <w:sz w:val="28"/>
          <w:szCs w:val="28"/>
        </w:rPr>
        <w:t>дневник по практике, отчет по практике.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 w:rsidRPr="000E64E5">
        <w:rPr>
          <w:b/>
          <w:sz w:val="28"/>
          <w:szCs w:val="28"/>
        </w:rPr>
        <w:t xml:space="preserve">Структура отчета: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1. Титульный лист.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2. Содержание. (С указанием страниц разделов отчета о практике)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3. Введение.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разделе должны быть приведены цели и задачи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4. Основная часть.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5. Заключение.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заключении должны быть представлены краткие выводы по результатам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>6. Список использованных источников.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>7. Приложения.</w:t>
      </w:r>
    </w:p>
    <w:p w:rsid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 xml:space="preserve">и промежуточной </w:t>
      </w:r>
      <w:r w:rsidR="00293B98">
        <w:rPr>
          <w:b/>
          <w:bCs/>
          <w:sz w:val="28"/>
          <w:szCs w:val="28"/>
        </w:rPr>
        <w:t>аттестации обучающихся</w:t>
      </w:r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12F15" w:rsidRDefault="00412F15" w:rsidP="003F31F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двухнедельный срок по окончании практики, студе 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C7459A">
        <w:rPr>
          <w:sz w:val="28"/>
          <w:szCs w:val="28"/>
        </w:rPr>
        <w:t xml:space="preserve"> </w:t>
      </w:r>
      <w:r w:rsidR="008978AC" w:rsidRPr="00AC1BC3">
        <w:rPr>
          <w:sz w:val="28"/>
          <w:szCs w:val="28"/>
        </w:rPr>
        <w:t>зачет с оценкой</w:t>
      </w:r>
      <w:r w:rsidR="007017F5" w:rsidRPr="00793AF1">
        <w:rPr>
          <w:i/>
          <w:sz w:val="22"/>
          <w:szCs w:val="22"/>
        </w:rPr>
        <w:t>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а) основная литература:</w:t>
      </w:r>
    </w:p>
    <w:p w:rsidR="0085152B" w:rsidRPr="00EC2F5C" w:rsidRDefault="00A525E1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152B" w:rsidRPr="00EC2F5C">
        <w:rPr>
          <w:sz w:val="28"/>
          <w:szCs w:val="28"/>
        </w:rPr>
        <w:t>. Костюк, Н.В. Педагогика профессионального образования: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 : табл. - Билиогр.: с. 114-115 - ISBN 978-5-8154-0349-9 ; [Электронный ресурс]. - URL: </w:t>
      </w:r>
      <w:hyperlink r:id="rId7" w:history="1">
        <w:r w:rsidR="0085152B" w:rsidRPr="00EC2F5C">
          <w:rPr>
            <w:rStyle w:val="a4"/>
            <w:sz w:val="28"/>
            <w:szCs w:val="28"/>
          </w:rPr>
          <w:t>http://biblioclub.ru/index.php?page=book&amp;id=472630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A525E1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152B" w:rsidRPr="00EC2F5C">
        <w:rPr>
          <w:sz w:val="28"/>
          <w:szCs w:val="28"/>
        </w:rPr>
        <w:t>. Усманов, В.В. Профессиональная педагогика: учебное пособие / В.В. Усманов, Ю.В. Слесарев, И.В. Марусева. - Москва ; Берлин : Директ-Медиа, 2017. - 295 с. : ил., схем., табл. - Библиогр. в кн. - ISBN 978-5-4475-9237-0; [Электронный ресурс]. - URL: </w:t>
      </w:r>
      <w:hyperlink r:id="rId8" w:history="1">
        <w:r w:rsidR="0085152B" w:rsidRPr="00EC2F5C">
          <w:rPr>
            <w:rStyle w:val="a4"/>
            <w:sz w:val="28"/>
            <w:szCs w:val="28"/>
          </w:rPr>
          <w:t>http://biblioclub.ru/index.php?page=book&amp;id=474292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б) дополнительная литература: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1. Мандель, Б.Р. Профессионально-ориентированное обучение: проблематика и технологии: учебное пособие для обучающихся в магистратуре / Б.Р. Мандель. - Москва ; Берлин : Директ-Медиа, 2016. - 341 с. : ил., схем., табл. - Библиогр. в кн. - ISBN 978-5-4475-7698-1; То же [Электронный ресурс]. - URL: </w:t>
      </w:r>
      <w:hyperlink r:id="rId9" w:history="1">
        <w:r w:rsidRPr="00EC2F5C">
          <w:rPr>
            <w:rStyle w:val="a4"/>
            <w:sz w:val="28"/>
            <w:szCs w:val="28"/>
          </w:rPr>
          <w:t>http://biblioclub.ru/index.php?page=book&amp;id=436766</w:t>
        </w:r>
      </w:hyperlink>
      <w:r w:rsidRPr="00EC2F5C">
        <w:rPr>
          <w:sz w:val="28"/>
          <w:szCs w:val="28"/>
        </w:rPr>
        <w:t xml:space="preserve">. 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2. Серякова, С.Б. Теория и практика дополнительного профессионального образования в России и за рубежом : учебное пособие / С.Б. Серякова, В.В. Кравченко ; под науч. ред. С.Б. Серяковой ; Министерство образования и </w:t>
      </w:r>
      <w:r w:rsidRPr="00EC2F5C">
        <w:rPr>
          <w:sz w:val="28"/>
          <w:szCs w:val="28"/>
        </w:rPr>
        <w:lastRenderedPageBreak/>
        <w:t>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с. : ил. - Библиогр. в кн. - ISBN 978-5-4263-0341-6; То же [Электронный ресурс]. - URL: </w:t>
      </w:r>
      <w:hyperlink r:id="rId10" w:history="1">
        <w:r w:rsidRPr="00EC2F5C">
          <w:rPr>
            <w:rStyle w:val="a4"/>
            <w:sz w:val="28"/>
            <w:szCs w:val="28"/>
          </w:rPr>
          <w:t>http://biblioclub.ru/index.php?page=book&amp;id=471231</w:t>
        </w:r>
      </w:hyperlink>
      <w:r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3. 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 : ил. - Библиогр.: с. 227-234 - ISBN 978-5-4263-0384-3 ; То же [Электронный ресурс]. - URL: </w:t>
      </w:r>
      <w:hyperlink r:id="rId11" w:history="1">
        <w:r w:rsidRPr="00EC2F5C">
          <w:rPr>
            <w:rStyle w:val="a4"/>
            <w:sz w:val="28"/>
            <w:szCs w:val="28"/>
          </w:rPr>
          <w:t>http://biblioclub.ru/index.php?page=book&amp;id=471551</w:t>
        </w:r>
      </w:hyperlink>
      <w:r w:rsidRPr="00EC2F5C">
        <w:rPr>
          <w:sz w:val="28"/>
          <w:szCs w:val="28"/>
        </w:rPr>
        <w:t>.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www.biblioclub.ru – ЭБС «Университетская библиотека онлайн»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www.elibrary.ru–Научная электронная библиотека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www.ebiblioteka.ru – Универсальные базы данных изданий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consultant .ru – Справочно-правовая система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garant. ru - Справочно-правовая система</w:t>
      </w:r>
    </w:p>
    <w:p w:rsidR="00D076C7" w:rsidRPr="00CD5261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lang w:val="en-US"/>
        </w:rPr>
        <w:t>MicrosoftOffice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  <w:lang w:val="en-US"/>
        </w:rPr>
        <w:t>AdobeOffice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miniuniver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Система анализа текстов на наличие заимствований – Антиплагиат.ВУЗ.</w:t>
      </w:r>
    </w:p>
    <w:p w:rsid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1148AD" w:rsidRP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1148AD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1148AD" w:rsidRPr="002F5C33" w:rsidRDefault="001148AD" w:rsidP="001148AD">
      <w:pPr>
        <w:ind w:firstLine="708"/>
        <w:rPr>
          <w:bCs/>
          <w:sz w:val="28"/>
          <w:szCs w:val="28"/>
          <w:lang w:eastAsia="ru-RU"/>
        </w:rPr>
      </w:pPr>
      <w:r w:rsidRPr="002F5C33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2F5C33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2F5C33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1148AD" w:rsidRPr="002F5C33" w:rsidRDefault="001148AD" w:rsidP="001148AD">
      <w:pPr>
        <w:ind w:firstLine="708"/>
        <w:rPr>
          <w:bCs/>
          <w:sz w:val="28"/>
          <w:szCs w:val="28"/>
          <w:lang w:eastAsia="ru-RU"/>
        </w:rPr>
      </w:pPr>
      <w:r w:rsidRPr="002F5C33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2F5C33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2F5C33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2028E1" w:rsidRP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D637A1">
        <w:rPr>
          <w:b/>
          <w:bCs/>
          <w:sz w:val="28"/>
          <w:szCs w:val="28"/>
        </w:rPr>
        <w:t>практики</w:t>
      </w:r>
    </w:p>
    <w:p w:rsidR="0085152B" w:rsidRDefault="0085152B" w:rsidP="00851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7017F5" w:rsidRPr="00F77770" w:rsidRDefault="007017F5" w:rsidP="00F77770">
      <w:pPr>
        <w:jc w:val="center"/>
      </w:pPr>
      <w:r>
        <w:rPr>
          <w:b/>
          <w:sz w:val="28"/>
          <w:szCs w:val="28"/>
        </w:rPr>
        <w:br w:type="page"/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0C5D63" w:rsidP="000C5D63">
      <w:pPr>
        <w:rPr>
          <w:sz w:val="32"/>
        </w:rPr>
      </w:pPr>
      <w:r w:rsidRPr="00BC4580">
        <w:rPr>
          <w:sz w:val="32"/>
        </w:rPr>
        <w:t xml:space="preserve"> </w:t>
      </w:r>
    </w:p>
    <w:sectPr w:rsidR="007017F5" w:rsidRPr="00BC4580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EE5" w:rsidRDefault="00311EE5" w:rsidP="008C25B6">
      <w:r>
        <w:separator/>
      </w:r>
    </w:p>
  </w:endnote>
  <w:endnote w:type="continuationSeparator" w:id="0">
    <w:p w:rsidR="00311EE5" w:rsidRDefault="00311EE5" w:rsidP="008C2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EE5" w:rsidRDefault="00311EE5" w:rsidP="008C25B6">
      <w:r>
        <w:separator/>
      </w:r>
    </w:p>
  </w:footnote>
  <w:footnote w:type="continuationSeparator" w:id="0">
    <w:p w:rsidR="00311EE5" w:rsidRDefault="00311EE5" w:rsidP="008C2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33E"/>
    <w:rsid w:val="00006BEF"/>
    <w:rsid w:val="00010E29"/>
    <w:rsid w:val="0001699B"/>
    <w:rsid w:val="00075416"/>
    <w:rsid w:val="0008131F"/>
    <w:rsid w:val="00086DC6"/>
    <w:rsid w:val="00090D69"/>
    <w:rsid w:val="0009437D"/>
    <w:rsid w:val="000A7AB5"/>
    <w:rsid w:val="000C5D63"/>
    <w:rsid w:val="000E64E5"/>
    <w:rsid w:val="000E7DAA"/>
    <w:rsid w:val="000F1FDA"/>
    <w:rsid w:val="001008A2"/>
    <w:rsid w:val="001122E9"/>
    <w:rsid w:val="001148AD"/>
    <w:rsid w:val="00125DE5"/>
    <w:rsid w:val="00132104"/>
    <w:rsid w:val="00152C38"/>
    <w:rsid w:val="00157E7E"/>
    <w:rsid w:val="00160E18"/>
    <w:rsid w:val="001964E6"/>
    <w:rsid w:val="001A08A8"/>
    <w:rsid w:val="002028E1"/>
    <w:rsid w:val="0021632A"/>
    <w:rsid w:val="002228E5"/>
    <w:rsid w:val="00241ADC"/>
    <w:rsid w:val="002505CD"/>
    <w:rsid w:val="00253729"/>
    <w:rsid w:val="00264709"/>
    <w:rsid w:val="002751C0"/>
    <w:rsid w:val="002766DB"/>
    <w:rsid w:val="00293B98"/>
    <w:rsid w:val="002B522A"/>
    <w:rsid w:val="002B7C04"/>
    <w:rsid w:val="002C5615"/>
    <w:rsid w:val="002F5168"/>
    <w:rsid w:val="002F5C33"/>
    <w:rsid w:val="003042B7"/>
    <w:rsid w:val="00311EE5"/>
    <w:rsid w:val="00320767"/>
    <w:rsid w:val="003279EA"/>
    <w:rsid w:val="00335A47"/>
    <w:rsid w:val="00343A15"/>
    <w:rsid w:val="00350D2D"/>
    <w:rsid w:val="00351BE4"/>
    <w:rsid w:val="00365F88"/>
    <w:rsid w:val="0037501F"/>
    <w:rsid w:val="003779E2"/>
    <w:rsid w:val="003A20C0"/>
    <w:rsid w:val="003A4CCE"/>
    <w:rsid w:val="003B138B"/>
    <w:rsid w:val="003C3E35"/>
    <w:rsid w:val="003C43E6"/>
    <w:rsid w:val="003C6DA2"/>
    <w:rsid w:val="003D052A"/>
    <w:rsid w:val="003D5579"/>
    <w:rsid w:val="003D66C3"/>
    <w:rsid w:val="003F31FB"/>
    <w:rsid w:val="00407FB0"/>
    <w:rsid w:val="00412F15"/>
    <w:rsid w:val="00421717"/>
    <w:rsid w:val="004247E7"/>
    <w:rsid w:val="004371AB"/>
    <w:rsid w:val="00440170"/>
    <w:rsid w:val="00440919"/>
    <w:rsid w:val="00476393"/>
    <w:rsid w:val="00480AFF"/>
    <w:rsid w:val="004849C0"/>
    <w:rsid w:val="004A14B6"/>
    <w:rsid w:val="004A4E25"/>
    <w:rsid w:val="004D0157"/>
    <w:rsid w:val="004D6320"/>
    <w:rsid w:val="00500604"/>
    <w:rsid w:val="00513721"/>
    <w:rsid w:val="00513923"/>
    <w:rsid w:val="00520F4B"/>
    <w:rsid w:val="005528FA"/>
    <w:rsid w:val="00553EE9"/>
    <w:rsid w:val="00561A7D"/>
    <w:rsid w:val="00580E17"/>
    <w:rsid w:val="0058412D"/>
    <w:rsid w:val="00590BA9"/>
    <w:rsid w:val="005B48FD"/>
    <w:rsid w:val="005C4039"/>
    <w:rsid w:val="005C7DAF"/>
    <w:rsid w:val="005E65E6"/>
    <w:rsid w:val="005F42D2"/>
    <w:rsid w:val="005F751C"/>
    <w:rsid w:val="00602729"/>
    <w:rsid w:val="00604DEE"/>
    <w:rsid w:val="00613059"/>
    <w:rsid w:val="00626CBC"/>
    <w:rsid w:val="00643F19"/>
    <w:rsid w:val="006445F7"/>
    <w:rsid w:val="00647DB8"/>
    <w:rsid w:val="00651AA8"/>
    <w:rsid w:val="006830C4"/>
    <w:rsid w:val="006A4957"/>
    <w:rsid w:val="006D26A6"/>
    <w:rsid w:val="006E34A0"/>
    <w:rsid w:val="007017F5"/>
    <w:rsid w:val="00722F06"/>
    <w:rsid w:val="00730605"/>
    <w:rsid w:val="00741D43"/>
    <w:rsid w:val="0074374C"/>
    <w:rsid w:val="0076061F"/>
    <w:rsid w:val="00765910"/>
    <w:rsid w:val="00771636"/>
    <w:rsid w:val="00780819"/>
    <w:rsid w:val="0078298B"/>
    <w:rsid w:val="00792771"/>
    <w:rsid w:val="007B0D9C"/>
    <w:rsid w:val="007C2751"/>
    <w:rsid w:val="00833E30"/>
    <w:rsid w:val="00847E5C"/>
    <w:rsid w:val="0085152B"/>
    <w:rsid w:val="00873EF4"/>
    <w:rsid w:val="008978AC"/>
    <w:rsid w:val="008B2F53"/>
    <w:rsid w:val="008B55EE"/>
    <w:rsid w:val="008C25B6"/>
    <w:rsid w:val="008D2465"/>
    <w:rsid w:val="0092441A"/>
    <w:rsid w:val="00930A22"/>
    <w:rsid w:val="009B2A87"/>
    <w:rsid w:val="009B79AA"/>
    <w:rsid w:val="009D595E"/>
    <w:rsid w:val="009E2619"/>
    <w:rsid w:val="009E62D4"/>
    <w:rsid w:val="00A07110"/>
    <w:rsid w:val="00A1159D"/>
    <w:rsid w:val="00A33233"/>
    <w:rsid w:val="00A525E1"/>
    <w:rsid w:val="00A80395"/>
    <w:rsid w:val="00AB3E87"/>
    <w:rsid w:val="00AC0D54"/>
    <w:rsid w:val="00AC1BC3"/>
    <w:rsid w:val="00AC74BB"/>
    <w:rsid w:val="00AE41B7"/>
    <w:rsid w:val="00AF6B71"/>
    <w:rsid w:val="00B04148"/>
    <w:rsid w:val="00B21E03"/>
    <w:rsid w:val="00B365DA"/>
    <w:rsid w:val="00B42E58"/>
    <w:rsid w:val="00B44D5D"/>
    <w:rsid w:val="00B53738"/>
    <w:rsid w:val="00B551CF"/>
    <w:rsid w:val="00B6487D"/>
    <w:rsid w:val="00B708D7"/>
    <w:rsid w:val="00B71086"/>
    <w:rsid w:val="00B82889"/>
    <w:rsid w:val="00B87B19"/>
    <w:rsid w:val="00B9094F"/>
    <w:rsid w:val="00B92CD8"/>
    <w:rsid w:val="00BA1124"/>
    <w:rsid w:val="00BA2163"/>
    <w:rsid w:val="00BA4363"/>
    <w:rsid w:val="00BA68B7"/>
    <w:rsid w:val="00BF4C73"/>
    <w:rsid w:val="00C024FD"/>
    <w:rsid w:val="00C02B09"/>
    <w:rsid w:val="00C249DE"/>
    <w:rsid w:val="00C40F56"/>
    <w:rsid w:val="00C65F0E"/>
    <w:rsid w:val="00C7459A"/>
    <w:rsid w:val="00CA2CD9"/>
    <w:rsid w:val="00CB3B0F"/>
    <w:rsid w:val="00CC6075"/>
    <w:rsid w:val="00CD3129"/>
    <w:rsid w:val="00CD5261"/>
    <w:rsid w:val="00CE39B7"/>
    <w:rsid w:val="00CE53F9"/>
    <w:rsid w:val="00D076C7"/>
    <w:rsid w:val="00D411B3"/>
    <w:rsid w:val="00D53214"/>
    <w:rsid w:val="00D734D2"/>
    <w:rsid w:val="00D81602"/>
    <w:rsid w:val="00DA5F0B"/>
    <w:rsid w:val="00DB046F"/>
    <w:rsid w:val="00DC5258"/>
    <w:rsid w:val="00DD1052"/>
    <w:rsid w:val="00DD292C"/>
    <w:rsid w:val="00DD7B85"/>
    <w:rsid w:val="00DE7E21"/>
    <w:rsid w:val="00E213E2"/>
    <w:rsid w:val="00E234FE"/>
    <w:rsid w:val="00E369BB"/>
    <w:rsid w:val="00E43CC0"/>
    <w:rsid w:val="00E458E5"/>
    <w:rsid w:val="00E562F2"/>
    <w:rsid w:val="00E62AC3"/>
    <w:rsid w:val="00E8614E"/>
    <w:rsid w:val="00E926D2"/>
    <w:rsid w:val="00E9527C"/>
    <w:rsid w:val="00E96A4B"/>
    <w:rsid w:val="00E975BD"/>
    <w:rsid w:val="00EA2692"/>
    <w:rsid w:val="00EC42A2"/>
    <w:rsid w:val="00EC63B1"/>
    <w:rsid w:val="00EF3283"/>
    <w:rsid w:val="00EF3676"/>
    <w:rsid w:val="00F239D3"/>
    <w:rsid w:val="00F3096A"/>
    <w:rsid w:val="00F516FC"/>
    <w:rsid w:val="00F52825"/>
    <w:rsid w:val="00F54DBE"/>
    <w:rsid w:val="00F63EA1"/>
    <w:rsid w:val="00F77770"/>
    <w:rsid w:val="00F87E0D"/>
    <w:rsid w:val="00FA180F"/>
    <w:rsid w:val="00FA44CA"/>
    <w:rsid w:val="00FE02E7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8EFE7-CE50-4A5C-9D7C-2AA52FA4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  <w:style w:type="paragraph" w:styleId="a7">
    <w:name w:val="header"/>
    <w:basedOn w:val="a"/>
    <w:link w:val="a8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  <w:style w:type="character" w:styleId="ab">
    <w:name w:val="annotation reference"/>
    <w:basedOn w:val="a0"/>
    <w:uiPriority w:val="99"/>
    <w:semiHidden/>
    <w:unhideWhenUsed/>
    <w:rsid w:val="00F777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77770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777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4292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72630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7155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712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67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20283</CharactersWithSpaces>
  <SharedDoc>false</SharedDoc>
  <HLinks>
    <vt:vector size="36" baseType="variant">
      <vt:variant>
        <vt:i4>3342393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http://biblioclub.ru/index.php?page=book&amp;id=471551</vt:lpwstr>
      </vt:variant>
      <vt:variant>
        <vt:lpwstr/>
      </vt:variant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http://biblioclub.ru/index.php?page=book&amp;id=471231</vt:lpwstr>
      </vt:variant>
      <vt:variant>
        <vt:lpwstr/>
      </vt:variant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http://biblioclub.ru/index.php?page=book&amp;id=436766</vt:lpwstr>
      </vt:variant>
      <vt:variant>
        <vt:lpwstr/>
      </vt:variant>
      <vt:variant>
        <vt:i4>3604528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http://biblioclub.ru/index.php?page=book&amp;id=482635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2020-12-28T10:59:00Z</cp:lastPrinted>
  <dcterms:created xsi:type="dcterms:W3CDTF">2019-10-14T10:50:00Z</dcterms:created>
  <dcterms:modified xsi:type="dcterms:W3CDTF">2021-09-14T19:31:00Z</dcterms:modified>
</cp:coreProperties>
</file>